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Spacing w:w="0" w:type="dxa"/>
        <w:tblCellMar>
          <w:left w:w="240" w:type="dxa"/>
          <w:right w:w="240" w:type="dxa"/>
        </w:tblCellMar>
        <w:tblLook w:val="04A0" w:firstRow="1" w:lastRow="0" w:firstColumn="1" w:lastColumn="0" w:noHBand="0" w:noVBand="1"/>
      </w:tblPr>
      <w:tblGrid>
        <w:gridCol w:w="9026"/>
      </w:tblGrid>
      <w:tr w:rsidR="00990A63" w:rsidRPr="00990A63" w14:paraId="1CCB877B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A795C01" w14:textId="3A3ECDC6" w:rsidR="00990A63" w:rsidRPr="00990A63" w:rsidRDefault="00990A63" w:rsidP="00990A63">
            <w:r w:rsidRPr="00990A63">
              <w:drawing>
                <wp:inline distT="0" distB="0" distL="0" distR="0" wp14:anchorId="1FCD487D" wp14:editId="449599EC">
                  <wp:extent cx="2575560" cy="762000"/>
                  <wp:effectExtent l="0" t="0" r="0" b="0"/>
                  <wp:docPr id="705045838" name="Picture 6" descr="Northamptonshire Talking Logo">
                    <a:hlinkClick xmlns:a="http://schemas.openxmlformats.org/drawingml/2006/main" r:id="rId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Northamptonshire Talking Logo">
                            <a:hlinkClick r:id="rId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0A63" w:rsidRPr="00990A63" w14:paraId="2B5C55C7" w14:textId="77777777">
        <w:trPr>
          <w:tblCellSpacing w:w="0" w:type="dxa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7192990" w14:textId="77777777" w:rsidR="00990A63" w:rsidRPr="00990A63" w:rsidRDefault="00990A63" w:rsidP="00990A63">
            <w:r w:rsidRPr="00990A63">
              <w:pict w14:anchorId="2162B6A8">
                <v:rect id="_x0000_i1047" style="width:0;height:1.5pt" o:hralign="center" o:hrstd="t" o:hrnoshade="t" o:hr="t" fillcolor="#ffc107" stroked="f"/>
              </w:pict>
            </w:r>
          </w:p>
        </w:tc>
      </w:tr>
      <w:tr w:rsidR="00990A63" w:rsidRPr="00990A63" w14:paraId="206599B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990A63" w:rsidRPr="00990A63" w14:paraId="20854A76" w14:textId="77777777">
              <w:tc>
                <w:tcPr>
                  <w:tcW w:w="2500" w:type="pct"/>
                  <w:vAlign w:val="center"/>
                  <w:hideMark/>
                </w:tcPr>
                <w:p w14:paraId="10536C51" w14:textId="64DD3C48" w:rsidR="00990A63" w:rsidRPr="00990A63" w:rsidRDefault="00990A63" w:rsidP="00990A63">
                  <w:r w:rsidRPr="00990A63">
                    <w:drawing>
                      <wp:inline distT="0" distB="0" distL="0" distR="0" wp14:anchorId="63061D4D" wp14:editId="7A7E9313">
                        <wp:extent cx="1417320" cy="754380"/>
                        <wp:effectExtent l="0" t="0" r="0" b="7620"/>
                        <wp:docPr id="1601351562" name="Picture 5" descr="Message Type Icon">
                          <a:hlinkClick xmlns:a="http://schemas.openxmlformats.org/drawingml/2006/main" r:id="rId6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Message Type Icon">
                                  <a:hlinkClick r:id="rId6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7320" cy="75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14:paraId="6B6F1BAA" w14:textId="1B20A5D1" w:rsidR="00990A63" w:rsidRPr="00990A63" w:rsidRDefault="00990A63" w:rsidP="00990A63">
                  <w:r w:rsidRPr="00990A63">
                    <w:drawing>
                      <wp:inline distT="0" distB="0" distL="0" distR="0" wp14:anchorId="7C9EFDBE" wp14:editId="2204543E">
                        <wp:extent cx="2575560" cy="762000"/>
                        <wp:effectExtent l="0" t="0" r="0" b="0"/>
                        <wp:docPr id="903225485" name="Picture 4" descr="Neighbourhood Watch">
                          <a:hlinkClick xmlns:a="http://schemas.openxmlformats.org/drawingml/2006/main" r:id="rId8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Neighbourhood Watch">
                                  <a:hlinkClick r:id="rId8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556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865487" w14:textId="77777777" w:rsidR="00990A63" w:rsidRPr="00990A63" w:rsidRDefault="00990A63" w:rsidP="00990A63"/>
        </w:tc>
      </w:tr>
      <w:tr w:rsidR="00990A63" w:rsidRPr="00990A63" w14:paraId="7F1CFD1D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74C68659" w14:textId="77777777" w:rsidR="00990A63" w:rsidRPr="00990A63" w:rsidRDefault="00990A63" w:rsidP="00990A63">
            <w:pPr>
              <w:rPr>
                <w:b/>
                <w:bCs/>
              </w:rPr>
            </w:pPr>
            <w:r w:rsidRPr="00990A63">
              <w:rPr>
                <w:b/>
                <w:bCs/>
              </w:rPr>
              <w:t xml:space="preserve">Six episodes, six fascinating conversations </w:t>
            </w:r>
          </w:p>
        </w:tc>
      </w:tr>
      <w:tr w:rsidR="00990A63" w:rsidRPr="00990A63" w14:paraId="107FB5D1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46"/>
            </w:tblGrid>
            <w:tr w:rsidR="00990A63" w:rsidRPr="00990A63" w14:paraId="32BBC5B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273A3F" w14:textId="77777777" w:rsidR="00990A63" w:rsidRPr="00990A63" w:rsidRDefault="00990A63" w:rsidP="00990A63">
                  <w:r w:rsidRPr="00990A63">
                    <w:t xml:space="preserve">Over the past six weeks, Neighbourhood Watch has released six episodes of our new podcast, hosted by former police officer and award-winning comedian </w:t>
                  </w:r>
                  <w:r w:rsidRPr="00990A63">
                    <w:rPr>
                      <w:b/>
                      <w:bCs/>
                    </w:rPr>
                    <w:t>Alfie Moore</w:t>
                  </w:r>
                  <w:r w:rsidRPr="00990A63">
                    <w:t>. Through remarkable personal stories, guests explore everything from burglary and street crime to cyber fraud, romance scams and coercive control, with practical advice to help keep people safe.</w:t>
                  </w:r>
                </w:p>
                <w:p w14:paraId="79F24E56" w14:textId="77777777" w:rsidR="00990A63" w:rsidRPr="00990A63" w:rsidRDefault="00990A63" w:rsidP="00990A63">
                  <w:r w:rsidRPr="00990A63">
                    <w:t xml:space="preserve">With more than </w:t>
                  </w:r>
                  <w:r w:rsidRPr="00990A63">
                    <w:rPr>
                      <w:b/>
                      <w:bCs/>
                    </w:rPr>
                    <w:t>11,186 downloads</w:t>
                  </w:r>
                  <w:r w:rsidRPr="00990A63">
                    <w:t xml:space="preserve">, a review in </w:t>
                  </w:r>
                  <w:r w:rsidRPr="00990A63">
                    <w:rPr>
                      <w:b/>
                      <w:bCs/>
                    </w:rPr>
                    <w:t>The Sunday Times</w:t>
                  </w:r>
                  <w:r w:rsidRPr="00990A63">
                    <w:t xml:space="preserve">, and a place in the </w:t>
                  </w:r>
                  <w:r w:rsidRPr="00990A63">
                    <w:rPr>
                      <w:b/>
                      <w:bCs/>
                    </w:rPr>
                    <w:t>top 2% of podcasts globally during launch week</w:t>
                  </w:r>
                  <w:r w:rsidRPr="00990A63">
                    <w:t>, the podcast has received a fantastic response. We're incredibly grateful to everyone who has listened, shared an episode or taken the time to send us feedback.</w:t>
                  </w:r>
                </w:p>
                <w:p w14:paraId="5FB43612" w14:textId="77777777" w:rsidR="00990A63" w:rsidRPr="00990A63" w:rsidRDefault="00990A63" w:rsidP="00990A63">
                  <w:pPr>
                    <w:rPr>
                      <w:b/>
                      <w:bCs/>
                    </w:rPr>
                  </w:pPr>
                  <w:r w:rsidRPr="00990A63">
                    <w:rPr>
                      <w:b/>
                      <w:bCs/>
                    </w:rPr>
                    <w:t>Catch up with the whole series</w:t>
                  </w:r>
                </w:p>
                <w:p w14:paraId="1F8B420F" w14:textId="77777777" w:rsidR="00990A63" w:rsidRPr="00990A63" w:rsidRDefault="00990A63" w:rsidP="00990A63">
                  <w:r w:rsidRPr="00990A63">
                    <w:t>The series brings together an impressive line-up of broadcasters, journalists, authors and campaigners to talk about crime, community and the experiences that shape our lives.</w:t>
                  </w:r>
                </w:p>
                <w:p w14:paraId="3C71F40B" w14:textId="77777777" w:rsidR="00990A63" w:rsidRPr="00990A63" w:rsidRDefault="00990A63" w:rsidP="00990A63">
                  <w:r w:rsidRPr="00990A63">
                    <w:t xml:space="preserve">  </w:t>
                  </w:r>
                  <w:r w:rsidRPr="00990A63">
                    <w:rPr>
                      <w:b/>
                      <w:bCs/>
                    </w:rPr>
                    <w:t>Penny Smith</w:t>
                  </w:r>
                  <w:r w:rsidRPr="00990A63">
                    <w:t xml:space="preserve"> discusses the impact of being burgled twice and how those experiences affected her.</w:t>
                  </w:r>
                </w:p>
                <w:p w14:paraId="7AAC257B" w14:textId="77777777" w:rsidR="00990A63" w:rsidRPr="00990A63" w:rsidRDefault="00990A63" w:rsidP="00990A63">
                  <w:r w:rsidRPr="00990A63">
                    <w:t xml:space="preserve">  </w:t>
                  </w:r>
                  <w:r w:rsidRPr="00990A63">
                    <w:rPr>
                      <w:b/>
                      <w:bCs/>
                    </w:rPr>
                    <w:t>Andy Bush</w:t>
                  </w:r>
                  <w:r w:rsidRPr="00990A63">
                    <w:t xml:space="preserve"> shares the story of how his parents became victims of a sophisticated scam that cost them their savings.</w:t>
                  </w:r>
                </w:p>
                <w:p w14:paraId="3926D792" w14:textId="77777777" w:rsidR="00990A63" w:rsidRPr="00990A63" w:rsidRDefault="00990A63" w:rsidP="00990A63">
                  <w:r w:rsidRPr="00990A63">
                    <w:t xml:space="preserve">  </w:t>
                  </w:r>
                  <w:r w:rsidRPr="00990A63">
                    <w:rPr>
                      <w:b/>
                      <w:bCs/>
                    </w:rPr>
                    <w:t>Ruth Dodsworth OBE</w:t>
                  </w:r>
                  <w:r w:rsidRPr="00990A63">
                    <w:t xml:space="preserve"> speaks candidly about surviving coercive control and the importance of recognising abusive behaviour.</w:t>
                  </w:r>
                </w:p>
                <w:p w14:paraId="2228C77E" w14:textId="77777777" w:rsidR="00990A63" w:rsidRPr="00990A63" w:rsidRDefault="00990A63" w:rsidP="00990A63">
                  <w:r w:rsidRPr="00990A63">
                    <w:t xml:space="preserve">  </w:t>
                  </w:r>
                  <w:r w:rsidRPr="00990A63">
                    <w:rPr>
                      <w:b/>
                      <w:bCs/>
                    </w:rPr>
                    <w:t xml:space="preserve">Kaf </w:t>
                  </w:r>
                  <w:proofErr w:type="spellStart"/>
                  <w:r w:rsidRPr="00990A63">
                    <w:rPr>
                      <w:b/>
                      <w:bCs/>
                    </w:rPr>
                    <w:t>Okpattah</w:t>
                  </w:r>
                  <w:proofErr w:type="spellEnd"/>
                  <w:r w:rsidRPr="00990A63">
                    <w:t xml:space="preserve"> takes listeners inside the world of cybercrime and modern fraud.</w:t>
                  </w:r>
                </w:p>
                <w:p w14:paraId="117A033E" w14:textId="77777777" w:rsidR="00990A63" w:rsidRPr="00990A63" w:rsidRDefault="00990A63" w:rsidP="00990A63">
                  <w:r w:rsidRPr="00990A63">
                    <w:t xml:space="preserve">  </w:t>
                  </w:r>
                  <w:r w:rsidRPr="00990A63">
                    <w:rPr>
                      <w:b/>
                      <w:bCs/>
                    </w:rPr>
                    <w:t>Bobby Seagull MBE</w:t>
                  </w:r>
                  <w:r w:rsidRPr="00990A63">
                    <w:t xml:space="preserve"> reflects on community life in London and his experiences of street crime and attempted phone theft.</w:t>
                  </w:r>
                </w:p>
                <w:p w14:paraId="10DB2C88" w14:textId="77777777" w:rsidR="00990A63" w:rsidRPr="00990A63" w:rsidRDefault="00990A63" w:rsidP="00990A63">
                  <w:r w:rsidRPr="00990A63">
                    <w:t xml:space="preserve">  </w:t>
                  </w:r>
                  <w:r w:rsidRPr="00990A63">
                    <w:rPr>
                      <w:b/>
                      <w:bCs/>
                    </w:rPr>
                    <w:t>Becky Holmes</w:t>
                  </w:r>
                  <w:r w:rsidRPr="00990A63">
                    <w:t xml:space="preserve">, author of </w:t>
                  </w:r>
                  <w:r w:rsidRPr="00990A63">
                    <w:rPr>
                      <w:i/>
                      <w:iCs/>
                    </w:rPr>
                    <w:t>Keanu Reeves Is Not in Love With You</w:t>
                  </w:r>
                  <w:r w:rsidRPr="00990A63">
                    <w:t>, explains how she became known for exposing online romance fraudsters.</w:t>
                  </w:r>
                </w:p>
                <w:p w14:paraId="43480A10" w14:textId="77777777" w:rsidR="00990A63" w:rsidRPr="00990A63" w:rsidRDefault="00990A63" w:rsidP="00990A63">
                  <w:r w:rsidRPr="00990A63">
                    <w:t>Whether you're interested in understanding the latest scams, hearing inspiring stories of resilience, or gaining a fresh perspective on the challenges facing communities today, there's an episode for you. Thought-provoking, insightful and often surprising, these conversations stay with you long after you've finished listening.</w:t>
                  </w:r>
                </w:p>
                <w:p w14:paraId="3DB6EB8B" w14:textId="77777777" w:rsidR="00990A63" w:rsidRPr="00990A63" w:rsidRDefault="00990A63" w:rsidP="00990A63">
                  <w:pPr>
                    <w:rPr>
                      <w:b/>
                      <w:bCs/>
                    </w:rPr>
                  </w:pPr>
                  <w:r w:rsidRPr="00990A63">
                    <w:rPr>
                      <w:b/>
                      <w:bCs/>
                    </w:rPr>
                    <w:lastRenderedPageBreak/>
                    <w:t>Join thousands of listeners</w:t>
                  </w:r>
                </w:p>
                <w:p w14:paraId="2D770445" w14:textId="77777777" w:rsidR="00990A63" w:rsidRPr="00990A63" w:rsidRDefault="00990A63" w:rsidP="00990A63">
                  <w:r w:rsidRPr="00990A63">
                    <w:t xml:space="preserve">All the episodes are available now on </w:t>
                  </w:r>
                  <w:proofErr w:type="spellStart"/>
                  <w:r w:rsidRPr="00990A63">
                    <w:t>Acast</w:t>
                  </w:r>
                  <w:proofErr w:type="spellEnd"/>
                  <w:r w:rsidRPr="00990A63">
                    <w:t>, Apple Podcasts, Spotify, Audible and Pocket Casts. You can start with the topic that interests you most, or binge all six! </w:t>
                  </w:r>
                </w:p>
                <w:p w14:paraId="49EB9D90" w14:textId="77777777" w:rsidR="00990A63" w:rsidRPr="00990A63" w:rsidRDefault="00990A63" w:rsidP="00990A63">
                  <w:pPr>
                    <w:rPr>
                      <w:b/>
                      <w:bCs/>
                    </w:rPr>
                  </w:pPr>
                  <w:r w:rsidRPr="00990A63">
                    <w:rPr>
                      <w:b/>
                      <w:bCs/>
                    </w:rPr>
                    <w:t xml:space="preserve">Find out more and listen </w:t>
                  </w:r>
                  <w:hyperlink r:id="rId10" w:tgtFrame="_blank" w:history="1">
                    <w:r w:rsidRPr="00990A63">
                      <w:rPr>
                        <w:rStyle w:val="Hyperlink"/>
                        <w:b/>
                        <w:bCs/>
                      </w:rPr>
                      <w:t>here</w:t>
                    </w:r>
                  </w:hyperlink>
                  <w:r w:rsidRPr="00990A63">
                    <w:rPr>
                      <w:b/>
                      <w:bCs/>
                    </w:rPr>
                    <w:t>. </w:t>
                  </w:r>
                </w:p>
                <w:p w14:paraId="6F0876A0" w14:textId="77777777" w:rsidR="00990A63" w:rsidRPr="00990A63" w:rsidRDefault="00990A63" w:rsidP="00990A63">
                  <w:r w:rsidRPr="00990A63">
                    <w:t xml:space="preserve">If you are deaf or have hearing loss, Apple podcasts provide a transcript on the platform, we've also produced transcripts for each episode which are available on the </w:t>
                  </w:r>
                  <w:hyperlink r:id="rId11" w:tgtFrame="_blank" w:history="1">
                    <w:r w:rsidRPr="00990A63">
                      <w:rPr>
                        <w:rStyle w:val="Hyperlink"/>
                      </w:rPr>
                      <w:t>show webpages</w:t>
                    </w:r>
                  </w:hyperlink>
                  <w:r w:rsidRPr="00990A63">
                    <w:t>. </w:t>
                  </w:r>
                </w:p>
              </w:tc>
            </w:tr>
          </w:tbl>
          <w:p w14:paraId="689E0055" w14:textId="77777777" w:rsidR="00990A63" w:rsidRPr="00990A63" w:rsidRDefault="00990A63" w:rsidP="00990A63"/>
        </w:tc>
      </w:tr>
    </w:tbl>
    <w:p w14:paraId="29392B05" w14:textId="77777777" w:rsidR="00252F5E" w:rsidRDefault="00252F5E"/>
    <w:sectPr w:rsidR="00252F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63"/>
    <w:rsid w:val="00252F5E"/>
    <w:rsid w:val="00990A63"/>
    <w:rsid w:val="00AF294B"/>
    <w:rsid w:val="00D33BC7"/>
    <w:rsid w:val="00E7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CE6A1"/>
  <w15:chartTrackingRefBased/>
  <w15:docId w15:val="{9B0CC948-2EAB-45F8-82D1-C3693D79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94B"/>
  </w:style>
  <w:style w:type="paragraph" w:styleId="Heading1">
    <w:name w:val="heading 1"/>
    <w:basedOn w:val="Normal"/>
    <w:next w:val="Normal"/>
    <w:link w:val="Heading1Char"/>
    <w:uiPriority w:val="9"/>
    <w:qFormat/>
    <w:rsid w:val="00990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294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90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A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0A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0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imap://clerk%40holcot-pc.gov.uk@imap.zoho.eu:993/fetch%3EUID%3E/INBOX%3E801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bers.northamptonshiretalking.co.uk/YourDetails/YourMessagingConfig/B78E29C6C2ED79B196C3D6EBD57BAF5A" TargetMode="External"/><Relationship Id="rId11" Type="http://schemas.openxmlformats.org/officeDocument/2006/relationships/hyperlink" Target="https://s-url.co/-HY0A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s-url.co/93Y0AA" TargetMode="External"/><Relationship Id="rId4" Type="http://schemas.openxmlformats.org/officeDocument/2006/relationships/hyperlink" Target="https://www.northamptonshiretalking.co.uk/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Cole</dc:creator>
  <cp:keywords/>
  <dc:description/>
  <cp:lastModifiedBy>Ruby Cole</cp:lastModifiedBy>
  <cp:revision>1</cp:revision>
  <dcterms:created xsi:type="dcterms:W3CDTF">2026-09-06T13:43:00Z</dcterms:created>
  <dcterms:modified xsi:type="dcterms:W3CDTF">2026-09-06T13:44:00Z</dcterms:modified>
</cp:coreProperties>
</file>